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EB" w:rsidRPr="00CA292C" w:rsidRDefault="00E71CEB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831832" w:rsidRPr="00CA292C" w:rsidRDefault="00E15636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E15636" w:rsidRDefault="00E15636" w:rsidP="00D83445">
      <w:pPr>
        <w:jc w:val="center"/>
        <w:rPr>
          <w:b/>
          <w:sz w:val="28"/>
          <w:szCs w:val="28"/>
        </w:rPr>
      </w:pPr>
    </w:p>
    <w:p w:rsidR="00CA292C" w:rsidRDefault="00F60095" w:rsidP="00D83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60095" w:rsidRPr="00CA292C" w:rsidRDefault="00F60095" w:rsidP="00D83445">
      <w:pPr>
        <w:jc w:val="center"/>
        <w:rPr>
          <w:b/>
          <w:sz w:val="28"/>
          <w:szCs w:val="28"/>
        </w:rPr>
      </w:pPr>
    </w:p>
    <w:p w:rsidR="00E71CEB" w:rsidRPr="00CA292C" w:rsidRDefault="00D61C35" w:rsidP="00D83445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831832" w:rsidRPr="00CA292C" w:rsidRDefault="00831832" w:rsidP="00D83445">
      <w:pPr>
        <w:jc w:val="center"/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0095">
        <w:rPr>
          <w:sz w:val="28"/>
          <w:szCs w:val="28"/>
        </w:rPr>
        <w:t>___</w:t>
      </w:r>
      <w:r w:rsidR="00D83445" w:rsidRPr="00CA292C">
        <w:rPr>
          <w:sz w:val="28"/>
          <w:szCs w:val="28"/>
        </w:rPr>
        <w:t xml:space="preserve">» </w:t>
      </w:r>
      <w:r w:rsidR="00F60095">
        <w:rPr>
          <w:sz w:val="28"/>
          <w:szCs w:val="28"/>
        </w:rPr>
        <w:t>__________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F6009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F60095">
        <w:rPr>
          <w:sz w:val="28"/>
          <w:szCs w:val="28"/>
        </w:rPr>
        <w:t xml:space="preserve"> </w:t>
      </w:r>
      <w:bookmarkStart w:id="0" w:name="_GoBack"/>
      <w:r w:rsidR="00F60095">
        <w:rPr>
          <w:sz w:val="28"/>
          <w:szCs w:val="28"/>
        </w:rPr>
        <w:t>_____</w:t>
      </w:r>
      <w:bookmarkEnd w:id="0"/>
    </w:p>
    <w:p w:rsidR="00831832" w:rsidRDefault="009F11F6" w:rsidP="00D8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753400" w:rsidRPr="00CA292C" w:rsidRDefault="00753400" w:rsidP="00D83445">
      <w:pPr>
        <w:jc w:val="center"/>
        <w:rPr>
          <w:sz w:val="28"/>
          <w:szCs w:val="28"/>
        </w:rPr>
      </w:pPr>
    </w:p>
    <w:p w:rsidR="00831832" w:rsidRPr="00753400" w:rsidRDefault="00753400" w:rsidP="009C6D33">
      <w:pPr>
        <w:jc w:val="both"/>
        <w:rPr>
          <w:b/>
          <w:sz w:val="28"/>
          <w:szCs w:val="28"/>
        </w:rPr>
      </w:pPr>
      <w:r w:rsidRPr="00753400">
        <w:rPr>
          <w:b/>
          <w:sz w:val="28"/>
          <w:szCs w:val="28"/>
        </w:rPr>
        <w:t>Об утверждении</w:t>
      </w:r>
      <w:r w:rsidRPr="00753400">
        <w:rPr>
          <w:b/>
        </w:rPr>
        <w:t xml:space="preserve"> </w:t>
      </w:r>
      <w:r w:rsidRPr="00753400">
        <w:rPr>
          <w:b/>
          <w:sz w:val="28"/>
          <w:szCs w:val="28"/>
        </w:rPr>
        <w:t>муниципальной программы</w:t>
      </w:r>
      <w:r w:rsidRPr="00753400">
        <w:rPr>
          <w:b/>
        </w:rPr>
        <w:t xml:space="preserve"> </w:t>
      </w:r>
      <w:r>
        <w:rPr>
          <w:b/>
        </w:rPr>
        <w:t>«</w:t>
      </w:r>
      <w:r w:rsidRPr="00753400">
        <w:rPr>
          <w:b/>
          <w:sz w:val="28"/>
          <w:szCs w:val="28"/>
        </w:rPr>
        <w:t>Уличное освещение на территории городского поселения «Забайкальское» на 2020-2025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»</w:t>
      </w:r>
      <w:r w:rsidRPr="00753400">
        <w:rPr>
          <w:b/>
          <w:sz w:val="28"/>
          <w:szCs w:val="28"/>
        </w:rPr>
        <w:t xml:space="preserve"> .</w:t>
      </w:r>
      <w:proofErr w:type="gramEnd"/>
    </w:p>
    <w:p w:rsidR="00753400" w:rsidRPr="00CA292C" w:rsidRDefault="00753400" w:rsidP="009C6D33">
      <w:pPr>
        <w:jc w:val="both"/>
        <w:rPr>
          <w:sz w:val="28"/>
          <w:szCs w:val="28"/>
        </w:rPr>
      </w:pPr>
    </w:p>
    <w:p w:rsidR="00F60095" w:rsidRPr="00F60095" w:rsidRDefault="00F60095" w:rsidP="00F60095">
      <w:pPr>
        <w:jc w:val="both"/>
        <w:rPr>
          <w:sz w:val="28"/>
          <w:szCs w:val="28"/>
        </w:rPr>
      </w:pPr>
      <w:r w:rsidRPr="00F60095">
        <w:rPr>
          <w:sz w:val="28"/>
          <w:szCs w:val="28"/>
        </w:rPr>
        <w:t>Руководствуясь Федеральным законом от 06.10.2003г. № 131-ФЗ "Об общих принципах организации местного самоуправления в Российской Федерации", постановлением Правительства Российской Федерации от 06.05.2011г. № 354 "О порядке предоставления коммунальных услуг гражданам</w:t>
      </w:r>
      <w:proofErr w:type="gramStart"/>
      <w:r w:rsidRPr="00F60095">
        <w:rPr>
          <w:sz w:val="28"/>
          <w:szCs w:val="28"/>
        </w:rPr>
        <w:t>",  руководствуясь</w:t>
      </w:r>
      <w:proofErr w:type="gramEnd"/>
      <w:r w:rsidRPr="00F60095">
        <w:rPr>
          <w:sz w:val="28"/>
          <w:szCs w:val="28"/>
        </w:rPr>
        <w:t xml:space="preserve"> статьей 27 Устава городского поселения «Забайкальское»:</w:t>
      </w:r>
    </w:p>
    <w:p w:rsidR="00F60095" w:rsidRDefault="00F60095" w:rsidP="00F60095">
      <w:pPr>
        <w:jc w:val="both"/>
        <w:rPr>
          <w:sz w:val="28"/>
          <w:szCs w:val="28"/>
        </w:rPr>
      </w:pPr>
      <w:r w:rsidRPr="00F60095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F6009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</w:t>
      </w:r>
      <w:r w:rsidRPr="00F60095">
        <w:rPr>
          <w:b/>
          <w:bCs/>
          <w:sz w:val="28"/>
          <w:szCs w:val="28"/>
        </w:rPr>
        <w:t>:</w:t>
      </w:r>
      <w:r w:rsidRPr="00F60095">
        <w:rPr>
          <w:sz w:val="28"/>
          <w:szCs w:val="28"/>
        </w:rPr>
        <w:br/>
      </w:r>
      <w:r w:rsidRPr="00F60095">
        <w:rPr>
          <w:sz w:val="28"/>
          <w:szCs w:val="28"/>
        </w:rPr>
        <w:br/>
        <w:t>1. Утвердить</w:t>
      </w:r>
      <w:r>
        <w:rPr>
          <w:sz w:val="28"/>
          <w:szCs w:val="28"/>
        </w:rPr>
        <w:t xml:space="preserve"> муниципальную</w:t>
      </w:r>
      <w:r w:rsidRPr="00F600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60095">
        <w:rPr>
          <w:sz w:val="28"/>
          <w:szCs w:val="28"/>
        </w:rPr>
        <w:t xml:space="preserve">рограмму "Уличное освещение </w:t>
      </w:r>
      <w:r w:rsidR="000E697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поселения «Забайкальское» </w:t>
      </w:r>
      <w:r w:rsidR="00AB3BC6">
        <w:rPr>
          <w:sz w:val="28"/>
          <w:szCs w:val="28"/>
        </w:rPr>
        <w:t xml:space="preserve">на </w:t>
      </w:r>
      <w:r w:rsidRPr="00F6009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60095">
        <w:rPr>
          <w:sz w:val="28"/>
          <w:szCs w:val="28"/>
        </w:rPr>
        <w:t>-202</w:t>
      </w:r>
      <w:r w:rsidR="000E6979">
        <w:rPr>
          <w:sz w:val="28"/>
          <w:szCs w:val="28"/>
        </w:rPr>
        <w:t>5</w:t>
      </w:r>
      <w:r w:rsidRPr="00F60095">
        <w:rPr>
          <w:sz w:val="28"/>
          <w:szCs w:val="28"/>
        </w:rPr>
        <w:t>г</w:t>
      </w:r>
      <w:r w:rsidR="00753400">
        <w:rPr>
          <w:sz w:val="28"/>
          <w:szCs w:val="28"/>
        </w:rPr>
        <w:t>г</w:t>
      </w:r>
      <w:r w:rsidRPr="00F60095">
        <w:rPr>
          <w:sz w:val="28"/>
          <w:szCs w:val="28"/>
        </w:rPr>
        <w:t>"(приложение).</w:t>
      </w:r>
    </w:p>
    <w:p w:rsidR="00936B77" w:rsidRPr="009F11F6" w:rsidRDefault="00F60095" w:rsidP="00F600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11F6" w:rsidRPr="009F11F6">
        <w:rPr>
          <w:sz w:val="28"/>
          <w:szCs w:val="28"/>
        </w:rPr>
        <w:t>Официально опубликовать настоящее Постановление в информационном вестнике городского поселения «Забайкальское» «Вести Забайкальска».</w:t>
      </w:r>
    </w:p>
    <w:p w:rsidR="009F11F6" w:rsidRPr="00C10567" w:rsidRDefault="00F60095" w:rsidP="00F600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11F6" w:rsidRPr="009F11F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71CEB" w:rsidRDefault="00E71CEB" w:rsidP="00A001E7">
      <w:pPr>
        <w:spacing w:line="276" w:lineRule="auto"/>
        <w:jc w:val="both"/>
        <w:rPr>
          <w:sz w:val="28"/>
          <w:szCs w:val="28"/>
        </w:rPr>
      </w:pPr>
    </w:p>
    <w:p w:rsidR="00CA292C" w:rsidRDefault="00CA292C" w:rsidP="006049AA">
      <w:pPr>
        <w:spacing w:line="276" w:lineRule="auto"/>
        <w:jc w:val="both"/>
        <w:rPr>
          <w:sz w:val="28"/>
          <w:szCs w:val="28"/>
        </w:rPr>
      </w:pPr>
    </w:p>
    <w:p w:rsidR="00543E7F" w:rsidRPr="00F60095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F60095">
        <w:rPr>
          <w:b/>
          <w:sz w:val="28"/>
          <w:szCs w:val="28"/>
        </w:rPr>
        <w:t>Г</w:t>
      </w:r>
      <w:r w:rsidR="00E71CEB" w:rsidRPr="00F60095">
        <w:rPr>
          <w:b/>
          <w:sz w:val="28"/>
          <w:szCs w:val="28"/>
        </w:rPr>
        <w:t>лав</w:t>
      </w:r>
      <w:r w:rsidR="000E6979">
        <w:rPr>
          <w:b/>
          <w:sz w:val="28"/>
          <w:szCs w:val="28"/>
        </w:rPr>
        <w:t>а</w:t>
      </w:r>
      <w:r w:rsidR="00E71CEB" w:rsidRPr="00F60095">
        <w:rPr>
          <w:b/>
          <w:sz w:val="28"/>
          <w:szCs w:val="28"/>
        </w:rPr>
        <w:t xml:space="preserve"> городского</w:t>
      </w:r>
    </w:p>
    <w:p w:rsidR="00E71CEB" w:rsidRDefault="00543E7F" w:rsidP="006049AA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F60095">
        <w:rPr>
          <w:b/>
          <w:sz w:val="28"/>
          <w:szCs w:val="28"/>
        </w:rPr>
        <w:t>п</w:t>
      </w:r>
      <w:r w:rsidR="00E71CEB" w:rsidRPr="00F60095">
        <w:rPr>
          <w:b/>
          <w:sz w:val="28"/>
          <w:szCs w:val="28"/>
        </w:rPr>
        <w:t>оселения</w:t>
      </w:r>
      <w:r w:rsidRPr="00F60095">
        <w:rPr>
          <w:b/>
          <w:sz w:val="28"/>
          <w:szCs w:val="28"/>
        </w:rPr>
        <w:t xml:space="preserve">  </w:t>
      </w:r>
      <w:r w:rsidR="00E71CEB" w:rsidRPr="00F60095">
        <w:rPr>
          <w:b/>
          <w:sz w:val="28"/>
          <w:szCs w:val="28"/>
        </w:rPr>
        <w:t>«</w:t>
      </w:r>
      <w:proofErr w:type="gramEnd"/>
      <w:r w:rsidR="00E71CEB" w:rsidRPr="00F60095">
        <w:rPr>
          <w:b/>
          <w:sz w:val="28"/>
          <w:szCs w:val="28"/>
        </w:rPr>
        <w:t xml:space="preserve">Забайкальское» </w:t>
      </w:r>
      <w:r w:rsidRPr="00F60095">
        <w:rPr>
          <w:b/>
          <w:sz w:val="28"/>
          <w:szCs w:val="28"/>
        </w:rPr>
        <w:t xml:space="preserve">                                        </w:t>
      </w:r>
      <w:r w:rsidR="00E71CEB" w:rsidRPr="00F60095">
        <w:rPr>
          <w:b/>
          <w:sz w:val="28"/>
          <w:szCs w:val="28"/>
        </w:rPr>
        <w:t xml:space="preserve">  </w:t>
      </w:r>
      <w:r w:rsidR="00F60095">
        <w:rPr>
          <w:b/>
          <w:sz w:val="28"/>
          <w:szCs w:val="28"/>
        </w:rPr>
        <w:t xml:space="preserve">      </w:t>
      </w:r>
      <w:r w:rsidR="000319CF" w:rsidRPr="00F60095">
        <w:rPr>
          <w:b/>
          <w:sz w:val="28"/>
          <w:szCs w:val="28"/>
        </w:rPr>
        <w:t xml:space="preserve">     </w:t>
      </w:r>
      <w:r w:rsidR="000E6979">
        <w:rPr>
          <w:b/>
          <w:sz w:val="28"/>
          <w:szCs w:val="28"/>
        </w:rPr>
        <w:t>О.Г. Ермолин</w:t>
      </w: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Pr="00F60095" w:rsidRDefault="00F60095" w:rsidP="00F60095">
      <w:pPr>
        <w:spacing w:before="100" w:beforeAutospacing="1" w:after="100" w:afterAutospacing="1"/>
        <w:jc w:val="right"/>
      </w:pPr>
      <w:r w:rsidRPr="00F60095">
        <w:t>Приложение</w:t>
      </w:r>
      <w:r w:rsidRPr="00F60095">
        <w:br/>
        <w:t>к постановлению администрации</w:t>
      </w:r>
      <w:r w:rsidRPr="00F60095">
        <w:br/>
      </w:r>
      <w:r>
        <w:t>городского поселения «Забайкальское»</w:t>
      </w:r>
      <w:r w:rsidRPr="00F60095">
        <w:br/>
        <w:t xml:space="preserve">от </w:t>
      </w:r>
      <w:r>
        <w:t>«___»__________</w:t>
      </w:r>
      <w:r w:rsidRPr="00F60095">
        <w:t xml:space="preserve"> года N</w:t>
      </w:r>
      <w:r>
        <w:t>_______</w:t>
      </w:r>
      <w:r w:rsidRPr="00F60095">
        <w:t xml:space="preserve"> </w:t>
      </w:r>
    </w:p>
    <w:p w:rsidR="00F60095" w:rsidRPr="00F60095" w:rsidRDefault="00F60095" w:rsidP="00F60095">
      <w:pPr>
        <w:spacing w:before="100" w:beforeAutospacing="1" w:after="100" w:afterAutospacing="1"/>
        <w:jc w:val="center"/>
      </w:pPr>
      <w:r w:rsidRPr="00F60095">
        <w:br/>
      </w:r>
      <w:r>
        <w:rPr>
          <w:b/>
          <w:bCs/>
        </w:rPr>
        <w:t>Муниципальная программа</w:t>
      </w:r>
      <w:r w:rsidRPr="00F60095">
        <w:rPr>
          <w:b/>
          <w:bCs/>
        </w:rPr>
        <w:t xml:space="preserve"> "Уличное освещение </w:t>
      </w:r>
      <w:r>
        <w:rPr>
          <w:b/>
          <w:bCs/>
        </w:rPr>
        <w:t xml:space="preserve">на территории </w:t>
      </w:r>
      <w:r w:rsidRPr="00F60095">
        <w:rPr>
          <w:b/>
          <w:bCs/>
        </w:rPr>
        <w:t xml:space="preserve">городского поселения «Забайкальское» </w:t>
      </w:r>
      <w:r w:rsidR="0078491A">
        <w:rPr>
          <w:b/>
          <w:bCs/>
        </w:rPr>
        <w:t xml:space="preserve">на </w:t>
      </w:r>
      <w:r w:rsidRPr="00F60095">
        <w:rPr>
          <w:b/>
          <w:bCs/>
        </w:rPr>
        <w:t xml:space="preserve"> 2020-202</w:t>
      </w:r>
      <w:r w:rsidR="00AB3BC6">
        <w:rPr>
          <w:b/>
          <w:bCs/>
        </w:rPr>
        <w:t>5</w:t>
      </w:r>
      <w:r w:rsidR="0078491A">
        <w:rPr>
          <w:b/>
          <w:bCs/>
        </w:rPr>
        <w:t xml:space="preserve"> </w:t>
      </w:r>
      <w:proofErr w:type="spellStart"/>
      <w:r w:rsidRPr="00F60095">
        <w:rPr>
          <w:b/>
          <w:bCs/>
        </w:rPr>
        <w:t>г</w:t>
      </w:r>
      <w:r w:rsidR="0078491A">
        <w:rPr>
          <w:b/>
          <w:bCs/>
        </w:rPr>
        <w:t>г</w:t>
      </w:r>
      <w:proofErr w:type="spellEnd"/>
      <w:r w:rsidRPr="00F60095">
        <w:rPr>
          <w:b/>
          <w:bCs/>
        </w:rPr>
        <w:t>" (далее - Программа)</w:t>
      </w:r>
      <w:r w:rsidRPr="00F60095">
        <w:t xml:space="preserve"> </w:t>
      </w:r>
      <w:r w:rsidRPr="00F60095">
        <w:br/>
      </w:r>
    </w:p>
    <w:p w:rsidR="00F60095" w:rsidRPr="00F60095" w:rsidRDefault="00F60095" w:rsidP="00F6009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60095">
        <w:rPr>
          <w:b/>
          <w:bCs/>
          <w:sz w:val="27"/>
          <w:szCs w:val="27"/>
        </w:rPr>
        <w:t>Паспорт</w:t>
      </w:r>
      <w:r>
        <w:rPr>
          <w:b/>
          <w:bCs/>
          <w:sz w:val="27"/>
          <w:szCs w:val="27"/>
        </w:rPr>
        <w:t xml:space="preserve"> муниципальной </w:t>
      </w:r>
      <w:r w:rsidRPr="00F60095">
        <w:rPr>
          <w:b/>
          <w:bCs/>
          <w:sz w:val="27"/>
          <w:szCs w:val="27"/>
        </w:rPr>
        <w:t>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143"/>
      </w:tblGrid>
      <w:tr w:rsidR="00F60095" w:rsidRPr="00F60095" w:rsidTr="000E6979">
        <w:trPr>
          <w:trHeight w:val="15"/>
          <w:tblCellSpacing w:w="15" w:type="dxa"/>
        </w:trPr>
        <w:tc>
          <w:tcPr>
            <w:tcW w:w="2256" w:type="dxa"/>
            <w:vAlign w:val="center"/>
            <w:hideMark/>
          </w:tcPr>
          <w:p w:rsidR="00F60095" w:rsidRPr="00F60095" w:rsidRDefault="00F60095" w:rsidP="00F60095"/>
        </w:tc>
        <w:tc>
          <w:tcPr>
            <w:tcW w:w="7098" w:type="dxa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t>Наименование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0E6979">
            <w:pPr>
              <w:spacing w:before="100" w:beforeAutospacing="1" w:after="100" w:afterAutospacing="1"/>
            </w:pPr>
            <w:r>
              <w:t xml:space="preserve">Муниципальная программа </w:t>
            </w:r>
            <w:r w:rsidRPr="00F60095">
              <w:t xml:space="preserve"> "Уличное освещение на территории </w:t>
            </w:r>
            <w:r w:rsidR="000E6979">
              <w:t xml:space="preserve">городского поселения «Забайкальское» </w:t>
            </w:r>
            <w:r w:rsidRPr="00F60095">
              <w:t>в 20</w:t>
            </w:r>
            <w:r w:rsidR="000E6979">
              <w:t>20</w:t>
            </w:r>
            <w:r w:rsidRPr="00F60095">
              <w:t>-202</w:t>
            </w:r>
            <w:r w:rsidR="000E6979">
              <w:t>5</w:t>
            </w:r>
            <w:r w:rsidRPr="00F60095">
              <w:t xml:space="preserve"> годах" (далее - Программа) </w:t>
            </w: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t>Заказчик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0E6979" w:rsidP="000E6979">
            <w:pPr>
              <w:spacing w:before="100" w:beforeAutospacing="1" w:after="100" w:afterAutospacing="1"/>
            </w:pPr>
            <w:r>
              <w:t>Отдел по ЖКХ, строительству, транспорту, связи и промышленности и ЧС</w:t>
            </w: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t>Разработчик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0E6979" w:rsidP="00F60095">
            <w:pPr>
              <w:spacing w:before="100" w:beforeAutospacing="1" w:after="100" w:afterAutospacing="1"/>
            </w:pPr>
            <w:r w:rsidRPr="000E6979">
              <w:t>Отдел по ЖКХ, строительству, транспорту, связи и промышленности и ЧС</w:t>
            </w: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t>Исполнители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0E6979" w:rsidP="00F60095">
            <w:pPr>
              <w:spacing w:before="100" w:beforeAutospacing="1" w:after="100" w:afterAutospacing="1"/>
            </w:pPr>
            <w:r w:rsidRPr="000E6979">
              <w:t>Отдел по ЖКХ, строительству, транспорту, связи и промышленности и ЧС</w:t>
            </w: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t>Цели и задачи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0E6979">
            <w:pPr>
              <w:spacing w:before="100" w:beforeAutospacing="1" w:after="100" w:afterAutospacing="1"/>
            </w:pPr>
            <w:r w:rsidRPr="00F60095">
              <w:t>Цель Программы:</w:t>
            </w:r>
            <w:r w:rsidRPr="00F60095">
              <w:br/>
            </w:r>
            <w:r w:rsidRPr="00F60095">
              <w:br/>
              <w:t>- улучшение условий и комфортности проживания граждан;</w:t>
            </w:r>
            <w:r w:rsidRPr="00F60095">
              <w:br/>
            </w:r>
            <w:r w:rsidRPr="00F60095">
              <w:br/>
              <w:t>- повышение безопасности дорожного движения;</w:t>
            </w:r>
            <w:r w:rsidRPr="00F60095">
              <w:br/>
            </w:r>
            <w:r w:rsidRPr="00F60095">
              <w:br/>
              <w:t>- снижение уровня криминогенной обстановки на территории</w:t>
            </w:r>
            <w:r w:rsidR="000E6979">
              <w:t xml:space="preserve"> городского поселения «Забайкальское»</w:t>
            </w:r>
            <w:r w:rsidRPr="00F60095">
              <w:t>;</w:t>
            </w:r>
            <w:r w:rsidRPr="00F60095">
              <w:br/>
            </w:r>
            <w:r w:rsidRPr="00F60095">
              <w:br/>
              <w:t xml:space="preserve">- снижение бюджетных затрат на электроэнергию путем замены устаревшего светотехнического оборудования на новое, </w:t>
            </w:r>
            <w:proofErr w:type="spellStart"/>
            <w:r w:rsidRPr="00F60095">
              <w:t>энергоэкономичное</w:t>
            </w:r>
            <w:proofErr w:type="spellEnd"/>
            <w:r w:rsidRPr="00F60095">
              <w:t>.</w:t>
            </w:r>
            <w:r w:rsidRPr="00F60095">
              <w:br/>
            </w:r>
            <w:r w:rsidRPr="00F60095">
              <w:br/>
              <w:t>Основные задачи Программы:</w:t>
            </w:r>
            <w:r w:rsidRPr="00F60095">
              <w:br/>
            </w:r>
            <w:r w:rsidRPr="00F60095">
              <w:br/>
              <w:t>- организация освещения улиц и улучшение технического состояния электрических линий уличного освещения;</w:t>
            </w:r>
            <w:r w:rsidRPr="00F60095">
              <w:br/>
            </w:r>
            <w:r w:rsidRPr="00F60095">
              <w:br/>
              <w:t>-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надежности;</w:t>
            </w:r>
            <w:r w:rsidRPr="00F60095">
              <w:br/>
            </w:r>
            <w:r w:rsidRPr="00F60095">
              <w:br/>
              <w:t xml:space="preserve">- приведение в нормативное и высокоэффективное состояние уличного освещения </w:t>
            </w: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t xml:space="preserve">Сроки и этапы </w:t>
            </w:r>
            <w:r w:rsidRPr="00F60095">
              <w:rPr>
                <w:b/>
                <w:bCs/>
              </w:rPr>
              <w:lastRenderedPageBreak/>
              <w:t>реализации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0E6979">
            <w:pPr>
              <w:spacing w:before="100" w:beforeAutospacing="1" w:after="100" w:afterAutospacing="1"/>
            </w:pPr>
            <w:r w:rsidRPr="00F60095">
              <w:lastRenderedPageBreak/>
              <w:t xml:space="preserve">Реализация программы рассчитана на </w:t>
            </w:r>
            <w:r w:rsidR="000E6979">
              <w:t>пять</w:t>
            </w:r>
            <w:r w:rsidRPr="00F60095">
              <w:t xml:space="preserve"> лет - 20</w:t>
            </w:r>
            <w:r w:rsidR="000E6979">
              <w:t>20</w:t>
            </w:r>
            <w:r w:rsidRPr="00F60095">
              <w:t xml:space="preserve"> - 202</w:t>
            </w:r>
            <w:r w:rsidR="000E6979">
              <w:t>5</w:t>
            </w:r>
            <w:r w:rsidRPr="00F60095">
              <w:t xml:space="preserve"> </w:t>
            </w:r>
            <w:r w:rsidRPr="00F60095">
              <w:lastRenderedPageBreak/>
              <w:t xml:space="preserve">годы, в один этап </w:t>
            </w: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lastRenderedPageBreak/>
              <w:t>Объемы и источники финансирования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0E6979">
            <w:pPr>
              <w:spacing w:before="100" w:beforeAutospacing="1" w:after="100" w:afterAutospacing="1"/>
            </w:pPr>
            <w:r w:rsidRPr="00F60095">
              <w:t xml:space="preserve">Общий объем финансирования программы составляет </w:t>
            </w:r>
            <w:r w:rsidR="000E6979">
              <w:t>500,00</w:t>
            </w:r>
            <w:r w:rsidRPr="00F60095">
              <w:t xml:space="preserve"> тыс. рублей из бюджета </w:t>
            </w:r>
            <w:r w:rsidR="000E6979">
              <w:t>городского поселения «Забайкальское»</w:t>
            </w:r>
            <w:r w:rsidR="000E6979" w:rsidRPr="00F60095">
              <w:t xml:space="preserve"> </w:t>
            </w:r>
            <w:r w:rsidRPr="00F60095">
              <w:br/>
              <w:t>- в 20</w:t>
            </w:r>
            <w:r w:rsidR="000E6979">
              <w:t>20</w:t>
            </w:r>
            <w:r w:rsidRPr="00F60095">
              <w:t xml:space="preserve"> году </w:t>
            </w:r>
            <w:r w:rsidR="000E6979">
              <w:t>–</w:t>
            </w:r>
            <w:r w:rsidRPr="00F60095">
              <w:t xml:space="preserve"> </w:t>
            </w:r>
            <w:r w:rsidR="000E6979">
              <w:t>0,00</w:t>
            </w:r>
            <w:r w:rsidRPr="00F60095">
              <w:t xml:space="preserve"> тыс. рублей;</w:t>
            </w:r>
            <w:r w:rsidRPr="00F60095">
              <w:br/>
            </w:r>
            <w:r w:rsidRPr="00F60095">
              <w:br/>
              <w:t>- в 20</w:t>
            </w:r>
            <w:r w:rsidR="000E6979">
              <w:t>21</w:t>
            </w:r>
            <w:r w:rsidRPr="00F60095">
              <w:t xml:space="preserve"> году - </w:t>
            </w:r>
            <w:r w:rsidR="000E6979">
              <w:t>100</w:t>
            </w:r>
            <w:r w:rsidRPr="00F60095">
              <w:t>,</w:t>
            </w:r>
            <w:r w:rsidR="000E6979">
              <w:t>00</w:t>
            </w:r>
            <w:r w:rsidRPr="00F60095">
              <w:t xml:space="preserve"> тыс. рублей;</w:t>
            </w:r>
            <w:r w:rsidRPr="00F60095">
              <w:br/>
            </w:r>
            <w:r w:rsidRPr="00F60095">
              <w:br/>
              <w:t>- в 20</w:t>
            </w:r>
            <w:r w:rsidR="000E6979">
              <w:t>22</w:t>
            </w:r>
            <w:r w:rsidRPr="00F60095">
              <w:t xml:space="preserve"> году </w:t>
            </w:r>
            <w:r w:rsidR="000E6979">
              <w:t>–</w:t>
            </w:r>
            <w:r w:rsidRPr="00F60095">
              <w:t xml:space="preserve"> </w:t>
            </w:r>
            <w:r w:rsidR="000E6979">
              <w:t>100,00</w:t>
            </w:r>
            <w:r w:rsidRPr="00F60095">
              <w:t xml:space="preserve"> тыс. рублей;</w:t>
            </w:r>
            <w:r w:rsidRPr="00F60095">
              <w:br/>
            </w:r>
            <w:r w:rsidRPr="00F60095">
              <w:br/>
              <w:t>- в 20</w:t>
            </w:r>
            <w:r w:rsidR="000E6979">
              <w:t>23</w:t>
            </w:r>
            <w:r w:rsidRPr="00F60095">
              <w:t xml:space="preserve"> году </w:t>
            </w:r>
            <w:r w:rsidR="000E6979">
              <w:t>–</w:t>
            </w:r>
            <w:r w:rsidRPr="00F60095">
              <w:t xml:space="preserve"> </w:t>
            </w:r>
            <w:r w:rsidR="000E6979">
              <w:t>100,00</w:t>
            </w:r>
            <w:r w:rsidRPr="00F60095">
              <w:t xml:space="preserve"> тыс. рублей;</w:t>
            </w:r>
            <w:r w:rsidRPr="00F60095">
              <w:br/>
            </w:r>
            <w:r w:rsidRPr="00F60095">
              <w:br/>
              <w:t>- в 202</w:t>
            </w:r>
            <w:r w:rsidR="000E6979">
              <w:t>4</w:t>
            </w:r>
            <w:r w:rsidRPr="00F60095">
              <w:t xml:space="preserve"> году </w:t>
            </w:r>
            <w:r w:rsidR="000E6979">
              <w:t>–</w:t>
            </w:r>
            <w:r w:rsidRPr="00F60095">
              <w:t xml:space="preserve"> </w:t>
            </w:r>
            <w:r w:rsidR="000E6979">
              <w:t>100,00</w:t>
            </w:r>
            <w:r w:rsidRPr="00F60095">
              <w:t xml:space="preserve"> тыс. рублей;</w:t>
            </w:r>
            <w:r w:rsidRPr="00F60095">
              <w:br/>
            </w:r>
            <w:r w:rsidRPr="00F60095">
              <w:br/>
              <w:t>- в 202</w:t>
            </w:r>
            <w:r w:rsidR="000E6979">
              <w:t>5</w:t>
            </w:r>
            <w:r w:rsidRPr="00F60095">
              <w:t xml:space="preserve"> году </w:t>
            </w:r>
            <w:r w:rsidR="000E6979">
              <w:t>–</w:t>
            </w:r>
            <w:r w:rsidRPr="00F60095">
              <w:t xml:space="preserve"> 1</w:t>
            </w:r>
            <w:r w:rsidR="000E6979">
              <w:t>00,00</w:t>
            </w:r>
            <w:r w:rsidRPr="00F60095">
              <w:t xml:space="preserve"> тыс. рублей;</w:t>
            </w: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t>Прогноз ожидаемых результатов реализации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0E6979">
            <w:pPr>
              <w:spacing w:before="100" w:beforeAutospacing="1" w:after="100" w:afterAutospacing="1"/>
            </w:pPr>
            <w:r w:rsidRPr="00F60095">
              <w:t xml:space="preserve">- улучшение состояния уличного освещения </w:t>
            </w:r>
            <w:r w:rsidR="000E6979">
              <w:t>на территории городского поселения «Забайкальское»</w:t>
            </w:r>
            <w:r w:rsidRPr="00F60095">
              <w:t>;</w:t>
            </w:r>
            <w:r w:rsidRPr="00F60095">
              <w:br/>
            </w:r>
            <w:r w:rsidRPr="00F60095">
              <w:br/>
              <w:t>- повышение надежности и долговечности работы сетей уличного освещения;</w:t>
            </w:r>
            <w:r w:rsidRPr="00F60095">
              <w:br/>
            </w:r>
            <w:r w:rsidRPr="00F60095">
              <w:br/>
              <w:t>- улучшение условий проживания граждан;</w:t>
            </w:r>
            <w:r w:rsidRPr="00F60095">
              <w:br/>
            </w:r>
            <w:r w:rsidRPr="00F60095">
              <w:br/>
              <w:t>- повышение уровня безопасности дорожного движения;</w:t>
            </w:r>
            <w:r w:rsidRPr="00F60095">
              <w:br/>
            </w:r>
            <w:r w:rsidRPr="00F60095">
              <w:br/>
              <w:t>- снижение уровня криминогенной обстановки</w:t>
            </w:r>
            <w:r w:rsidR="000E6979">
              <w:t>.</w:t>
            </w:r>
            <w:r w:rsidRPr="00F60095">
              <w:t xml:space="preserve"> </w:t>
            </w:r>
          </w:p>
        </w:tc>
      </w:tr>
      <w:tr w:rsidR="00F60095" w:rsidRPr="00F60095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F60095">
            <w:pPr>
              <w:spacing w:before="100" w:beforeAutospacing="1" w:after="100" w:afterAutospacing="1"/>
            </w:pPr>
            <w:r w:rsidRPr="00F60095">
              <w:rPr>
                <w:b/>
                <w:bCs/>
              </w:rPr>
              <w:t>Система организации контроля за исполнением программы</w:t>
            </w:r>
            <w:r w:rsidRPr="00F60095"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F60095" w:rsidRDefault="00F60095" w:rsidP="000E6979">
            <w:pPr>
              <w:spacing w:before="100" w:beforeAutospacing="1" w:after="100" w:afterAutospacing="1"/>
            </w:pPr>
            <w:r w:rsidRPr="00F60095">
              <w:t xml:space="preserve">Контроль за ходом исполнения Программы осуществляется </w:t>
            </w:r>
            <w:r w:rsidR="000E6979">
              <w:t>Главой городского поселения «Забайкальское»</w:t>
            </w:r>
          </w:p>
        </w:tc>
      </w:tr>
    </w:tbl>
    <w:p w:rsidR="00F60095" w:rsidRPr="00F60095" w:rsidRDefault="00F60095" w:rsidP="00F6009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60095">
        <w:rPr>
          <w:b/>
          <w:bCs/>
          <w:sz w:val="27"/>
          <w:szCs w:val="27"/>
        </w:rPr>
        <w:t>1. Содержание проблемы и обоснование необходимости ее решения программными методами</w:t>
      </w:r>
    </w:p>
    <w:p w:rsidR="001C5759" w:rsidRDefault="00F60095" w:rsidP="001C5759">
      <w:r w:rsidRPr="00F60095">
        <w:br/>
        <w:t xml:space="preserve">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</w:t>
      </w:r>
      <w:r w:rsidR="00616AC9">
        <w:t>городского поселения «Забайкальское»</w:t>
      </w:r>
      <w:r w:rsidRPr="00F60095">
        <w:t xml:space="preserve"> не в полной мере отвечает современным требованиям.</w:t>
      </w:r>
      <w:r w:rsidRPr="00F60095">
        <w:br/>
      </w:r>
      <w:r w:rsidRPr="00F60095">
        <w:br/>
        <w:t>В границах</w:t>
      </w:r>
      <w:r w:rsidR="00616AC9">
        <w:t xml:space="preserve"> городского поселения «Забайкальское</w:t>
      </w:r>
      <w:r w:rsidRPr="00F60095">
        <w:t xml:space="preserve"> общая протяженность сети уличного освещения составляет </w:t>
      </w:r>
      <w:r w:rsidR="00C65FFF">
        <w:t>74895</w:t>
      </w:r>
      <w:r w:rsidR="00616AC9">
        <w:t>,00</w:t>
      </w:r>
      <w:r w:rsidRPr="00F60095">
        <w:t xml:space="preserve"> км.</w:t>
      </w:r>
      <w:r w:rsidRPr="00F60095">
        <w:br/>
      </w:r>
      <w:r w:rsidRPr="00F60095">
        <w:br/>
        <w:t>Физическое и моральное старение установленного оборудования значительно опережает темпы его реконструкции и модернизации. Оценка состояния распределительных сетей наружного освещения</w:t>
      </w:r>
      <w:r w:rsidR="00616AC9">
        <w:t xml:space="preserve"> городского поселения «Забайкальское»</w:t>
      </w:r>
      <w:r w:rsidRPr="00F60095">
        <w:t xml:space="preserve"> показывает, что средний износ сетей уличного освещения составляет </w:t>
      </w:r>
      <w:r w:rsidR="00616AC9">
        <w:t>8</w:t>
      </w:r>
      <w:r w:rsidRPr="00F60095">
        <w:t>6 %, что не обеспечивает нормальный уровень освещения улиц городского поселения, предусмотренного СП 52.13330.2016 "Естественное и искусственное освещение".</w:t>
      </w:r>
      <w:r w:rsidRPr="00F60095">
        <w:br/>
      </w:r>
      <w:r w:rsidRPr="00F60095">
        <w:br/>
        <w:t xml:space="preserve">В целом </w:t>
      </w:r>
      <w:r w:rsidR="00C65FFF">
        <w:t>в городском поселении «Забайкальское»</w:t>
      </w:r>
      <w:r w:rsidRPr="00F60095">
        <w:t xml:space="preserve"> нуждаются в ремонте, реконструкции  </w:t>
      </w:r>
      <w:r w:rsidRPr="00F60095">
        <w:lastRenderedPageBreak/>
        <w:t>полной замене сети уличного освещения</w:t>
      </w:r>
      <w:r w:rsidR="00C65FFF">
        <w:t xml:space="preserve"> и строительства новых электросетей нуждаются </w:t>
      </w:r>
      <w:r w:rsidRPr="00F60095">
        <w:t xml:space="preserve"> более чем</w:t>
      </w:r>
      <w:r w:rsidR="00C65FFF">
        <w:t xml:space="preserve"> 130</w:t>
      </w:r>
      <w:r w:rsidRPr="00F60095">
        <w:t xml:space="preserve"> улиц.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освещение.</w:t>
      </w:r>
      <w:r w:rsidR="00C401CA">
        <w:t xml:space="preserve"> </w:t>
      </w:r>
      <w:r w:rsidR="001C5759">
        <w:t>В 2021 году необходимо провести освещение ул. Дружба, протяженностью - 802 м., ул. Юбилейная- 530 м., ул. Строителей-1052,00 м, Ведерникова- 531,00.</w:t>
      </w:r>
    </w:p>
    <w:p w:rsidR="001C5759" w:rsidRDefault="001C5759" w:rsidP="001C5759">
      <w:r>
        <w:t xml:space="preserve">В 2022 году – ул. Степная – 685,00 м, ул. Новая- 442,00 м, ул. Фестивальная 602,00 м., ул. Энергетиков -1057,00, ул. Энтузиастов- 300,00, ул. Декабрьская- 100,00 м, ул. Дружбы- 802,00м., </w:t>
      </w:r>
      <w:proofErr w:type="spellStart"/>
      <w:r>
        <w:t>мкр</w:t>
      </w:r>
      <w:proofErr w:type="spellEnd"/>
      <w:r>
        <w:t xml:space="preserve">. Солнечный, </w:t>
      </w:r>
      <w:proofErr w:type="spellStart"/>
      <w:r>
        <w:t>мкр</w:t>
      </w:r>
      <w:proofErr w:type="spellEnd"/>
      <w:r>
        <w:t>. Южный.</w:t>
      </w:r>
      <w:r w:rsidR="00E77395">
        <w:t xml:space="preserve">, ул. 70 Лет Октября – 455 м., 65- лет Победы- 421 м., </w:t>
      </w:r>
    </w:p>
    <w:p w:rsidR="00E77395" w:rsidRDefault="001C5759" w:rsidP="001C5759">
      <w:r>
        <w:t xml:space="preserve">В 2023 году- ул. Агинская- 544, ул. Алтайская- 534 м., ул. Спортивная- 217 м., </w:t>
      </w:r>
      <w:r w:rsidR="00E77395">
        <w:t>ул. Пушкина- 1153 м., ул. Рабочая- 416 м., ул. Северная- 1608 м.</w:t>
      </w:r>
    </w:p>
    <w:p w:rsidR="00F60095" w:rsidRPr="00F60095" w:rsidRDefault="00E77395" w:rsidP="001C5759">
      <w:r>
        <w:t>В 2024 году- пер. Детский- 495,00, ул. Холмистая- 708,00, ул. Школьная- 646 м., Южная- 330,00 м., Декабрьская- 1100,00 м., ул. Ключевская- 911,00 м., в 2025 году- Дачные улицы № с № 1 по № 10- общей протяженность -5821 м.</w:t>
      </w:r>
      <w:r w:rsidR="00F60095" w:rsidRPr="00F60095">
        <w:br/>
      </w:r>
      <w:r>
        <w:t xml:space="preserve">        </w:t>
      </w:r>
      <w:r w:rsidR="00F60095" w:rsidRPr="00F60095">
        <w:t>Планирование и финансирование потребления электрической энергии на нужды наружного освещения осуществляется исходя из финансовых возможностей местного бюджета. По этой причине наружное освещение работает не в полном объеме, также не в полном объеме производится и ремонт осветительных приборов. Повышенная аварийность вынуждает содержать дополнительно спецтехнику и ремонтные бригады, что приводит к дополнительным затратам местного бюджета на содержание систем наружного освещения.</w:t>
      </w:r>
      <w:r w:rsidR="00F60095" w:rsidRPr="00F60095">
        <w:br/>
      </w:r>
      <w:r w:rsidR="00F60095" w:rsidRPr="00F60095">
        <w:br/>
      </w:r>
      <w:r>
        <w:t xml:space="preserve">        </w:t>
      </w:r>
      <w:r w:rsidR="00F60095" w:rsidRPr="00F60095">
        <w:t>В рамках реализации мероприятий ведомственной целевой программы "Уличное освещение в 20</w:t>
      </w:r>
      <w:r w:rsidR="00C46D39">
        <w:t>20</w:t>
      </w:r>
      <w:r w:rsidR="00F60095" w:rsidRPr="00F60095">
        <w:t>-202</w:t>
      </w:r>
      <w:r w:rsidR="00C46D39">
        <w:t>5</w:t>
      </w:r>
      <w:r w:rsidR="00F60095" w:rsidRPr="00F60095">
        <w:t xml:space="preserve"> годах"  восстановлено уличное освещение на улицах </w:t>
      </w:r>
      <w:r w:rsidR="00C46D39">
        <w:t>городского поселения «Забайкальское»</w:t>
      </w:r>
      <w:r w:rsidR="00F60095" w:rsidRPr="00F60095">
        <w:t xml:space="preserve"> протяженностью более </w:t>
      </w:r>
      <w:r w:rsidR="00C46D39">
        <w:t>2 км</w:t>
      </w:r>
      <w:r w:rsidR="00F60095" w:rsidRPr="00F60095">
        <w:t>.</w:t>
      </w:r>
      <w:r w:rsidR="00F60095" w:rsidRPr="00F60095">
        <w:br/>
      </w:r>
      <w:r w:rsidR="00F60095" w:rsidRPr="00F60095">
        <w:br/>
        <w:t>В связи с тем, что за данный период был выполнен</w:t>
      </w:r>
      <w:r w:rsidR="00C46D39">
        <w:t xml:space="preserve"> не </w:t>
      </w:r>
      <w:r w:rsidR="00F60095" w:rsidRPr="00F60095">
        <w:t>большой объем работ, требуется необходимость дальнейшего развития уличного освещения, как составляющей части отрасли благоустройства</w:t>
      </w:r>
      <w:r w:rsidR="00C46D39">
        <w:t xml:space="preserve"> территории городского поселения</w:t>
      </w:r>
      <w:r w:rsidR="00F60095" w:rsidRPr="00F60095">
        <w:t>, программным методом.</w:t>
      </w:r>
      <w:r w:rsidR="00F60095" w:rsidRPr="00F60095">
        <w:br/>
      </w:r>
      <w:r w:rsidR="00F60095" w:rsidRPr="00F60095">
        <w:br/>
        <w:t>Необходимость регулирования данного вопроса в 20</w:t>
      </w:r>
      <w:r w:rsidR="00C46D39">
        <w:t>20</w:t>
      </w:r>
      <w:r w:rsidR="00F60095" w:rsidRPr="00F60095">
        <w:t xml:space="preserve"> - 202</w:t>
      </w:r>
      <w:r w:rsidR="00C46D39">
        <w:t>5</w:t>
      </w:r>
      <w:r w:rsidR="00F60095" w:rsidRPr="00F60095">
        <w:t xml:space="preserve"> годах также обусловлена положениями Федерального закона от 23 ноября 2009 года 261-ФЗ "Об энергосбережении и о повышении энергетической эффективности, и о внесении изменений в отдельные законодательные акты Российской Федерации". Программа направлена на решение одной из приоритетных задач в рамках повышения качества жизни населения и благоустройства </w:t>
      </w:r>
      <w:r w:rsidR="00C46D39">
        <w:t xml:space="preserve">городского поселения </w:t>
      </w:r>
      <w:r w:rsidR="002942BF">
        <w:t>«</w:t>
      </w:r>
      <w:r w:rsidR="00C46D39">
        <w:t>Забайкальское»</w:t>
      </w:r>
      <w:r w:rsidR="00F60095" w:rsidRPr="00F60095">
        <w:t>. Реализация программных мероприятий позволит в конечном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жителей.</w:t>
      </w:r>
      <w:r w:rsidR="00F60095" w:rsidRPr="00F60095">
        <w:br/>
      </w:r>
      <w:r w:rsidR="00F60095" w:rsidRPr="00F60095">
        <w:br/>
        <w:t>Эффективная эксплуатация осветительного оборудования, модернизация сетей уличного освещениям позволит:</w:t>
      </w:r>
      <w:r w:rsidR="00F60095" w:rsidRPr="00F60095">
        <w:br/>
      </w:r>
      <w:r w:rsidR="00F60095" w:rsidRPr="00F60095">
        <w:br/>
        <w:t>- снизить бюджетные расходы за счет экономии электроэнергии и снижения эксплуатационных расходов;</w:t>
      </w:r>
      <w:r w:rsidR="00F60095" w:rsidRPr="00F60095">
        <w:br/>
      </w:r>
      <w:r w:rsidR="00F60095" w:rsidRPr="00F60095">
        <w:br/>
        <w:t>- повысить надежность и долговечность работы сетей;</w:t>
      </w:r>
      <w:r w:rsidR="00F60095" w:rsidRPr="00F60095">
        <w:br/>
      </w:r>
      <w:r w:rsidR="00F60095" w:rsidRPr="00F60095">
        <w:br/>
        <w:t>- улучшить условия проживания граждан на территории</w:t>
      </w:r>
      <w:r w:rsidR="00C46D39">
        <w:t xml:space="preserve"> городского поселения «Забайкальское»</w:t>
      </w:r>
      <w:r w:rsidR="00F60095" w:rsidRPr="00F60095">
        <w:t>;</w:t>
      </w:r>
      <w:r w:rsidR="00F60095" w:rsidRPr="00F60095">
        <w:br/>
      </w:r>
      <w:r w:rsidR="00F60095" w:rsidRPr="00F60095">
        <w:br/>
        <w:t>- повысить уровень безопасности дорожного движения, уровень благоустройства;</w:t>
      </w:r>
      <w:r w:rsidR="00F60095" w:rsidRPr="00F60095">
        <w:br/>
      </w:r>
      <w:r w:rsidR="00F60095" w:rsidRPr="00F60095">
        <w:br/>
      </w:r>
      <w:r w:rsidR="00F60095" w:rsidRPr="00F60095">
        <w:lastRenderedPageBreak/>
        <w:t>- снизить уровень криминогенной обстановки, в том числе за счет организации видеонаблюдения на территории общего пользования</w:t>
      </w:r>
      <w:r w:rsidR="00F60095" w:rsidRPr="00F60095">
        <w:br/>
      </w:r>
    </w:p>
    <w:p w:rsidR="00F60095" w:rsidRPr="00F60095" w:rsidRDefault="00F60095" w:rsidP="00F6009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60095">
        <w:rPr>
          <w:b/>
          <w:bCs/>
          <w:sz w:val="27"/>
          <w:szCs w:val="27"/>
        </w:rPr>
        <w:t>2. Основные цели и задачи</w:t>
      </w:r>
    </w:p>
    <w:p w:rsidR="00F60095" w:rsidRPr="00F60095" w:rsidRDefault="00F60095" w:rsidP="00F60095">
      <w:pPr>
        <w:spacing w:before="100" w:beforeAutospacing="1" w:after="100" w:afterAutospacing="1"/>
      </w:pPr>
      <w:r w:rsidRPr="00F60095">
        <w:br/>
        <w:t>Целями Программы является:</w:t>
      </w:r>
      <w:r w:rsidRPr="00F60095">
        <w:br/>
      </w:r>
      <w:r w:rsidRPr="00F60095">
        <w:br/>
        <w:t>- улучшение условий и комфортности проживания граждан;</w:t>
      </w:r>
      <w:r w:rsidRPr="00F60095">
        <w:br/>
      </w:r>
      <w:r w:rsidRPr="00F60095">
        <w:br/>
        <w:t>- повышение безопасности дорожного движения;</w:t>
      </w:r>
      <w:r w:rsidRPr="00F60095">
        <w:br/>
      </w:r>
      <w:r w:rsidRPr="00F60095">
        <w:br/>
        <w:t>- снижение уровня криминог</w:t>
      </w:r>
      <w:r w:rsidR="00C46D39">
        <w:t>енной обстановки на территории городского пос</w:t>
      </w:r>
      <w:r w:rsidR="00E53F0C">
        <w:t>е</w:t>
      </w:r>
      <w:r w:rsidR="00C46D39">
        <w:t>ления «Забайкальское»</w:t>
      </w:r>
      <w:r w:rsidRPr="00F60095">
        <w:t>;</w:t>
      </w:r>
      <w:r w:rsidRPr="00F60095">
        <w:br/>
      </w:r>
      <w:r w:rsidRPr="00F60095">
        <w:br/>
        <w:t xml:space="preserve">- снижение бюджетных затрат на электроэнергию путем замены устаревшего светотехнического оборудования на новое, </w:t>
      </w:r>
      <w:proofErr w:type="spellStart"/>
      <w:r w:rsidRPr="00F60095">
        <w:t>энергоэкономичное</w:t>
      </w:r>
      <w:proofErr w:type="spellEnd"/>
      <w:r w:rsidRPr="00F60095">
        <w:t>.</w:t>
      </w:r>
      <w:r w:rsidRPr="00F60095">
        <w:br/>
      </w:r>
      <w:r w:rsidRPr="00F60095">
        <w:br/>
        <w:t>Основные задачи Программы:</w:t>
      </w:r>
      <w:r w:rsidRPr="00F60095">
        <w:br/>
      </w:r>
      <w:r w:rsidRPr="00F60095">
        <w:br/>
        <w:t>- организация освещения улиц и улучшение технического состояния электрических линий уличного освещения;</w:t>
      </w:r>
      <w:r w:rsidRPr="00F60095">
        <w:br/>
      </w:r>
      <w:r w:rsidRPr="00F60095">
        <w:br/>
        <w:t>-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надежности;</w:t>
      </w:r>
      <w:r w:rsidRPr="00F60095">
        <w:br/>
      </w:r>
      <w:r w:rsidRPr="00F60095">
        <w:br/>
        <w:t>- приведение в нормативное и высокоэффективное состояние уличного освещения.</w:t>
      </w:r>
      <w:r w:rsidRPr="00F60095">
        <w:br/>
      </w:r>
    </w:p>
    <w:p w:rsidR="00F60095" w:rsidRPr="00F60095" w:rsidRDefault="00F60095" w:rsidP="00F6009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60095">
        <w:rPr>
          <w:b/>
          <w:bCs/>
          <w:sz w:val="27"/>
          <w:szCs w:val="27"/>
        </w:rPr>
        <w:t>3. Срок и этапы реализации Программы</w:t>
      </w:r>
    </w:p>
    <w:p w:rsidR="00F60095" w:rsidRPr="00F60095" w:rsidRDefault="00F60095" w:rsidP="00F60095">
      <w:pPr>
        <w:spacing w:before="100" w:beforeAutospacing="1" w:after="100" w:afterAutospacing="1"/>
      </w:pPr>
      <w:r w:rsidRPr="00F60095">
        <w:br/>
        <w:t>Реализация Программы рассчитана на</w:t>
      </w:r>
      <w:r w:rsidR="00C46D39">
        <w:t xml:space="preserve"> пять </w:t>
      </w:r>
      <w:r w:rsidRPr="00F60095">
        <w:t>лет: с 20</w:t>
      </w:r>
      <w:r w:rsidR="00C46D39">
        <w:t>20</w:t>
      </w:r>
      <w:r w:rsidRPr="00F60095">
        <w:t xml:space="preserve"> по 202</w:t>
      </w:r>
      <w:r w:rsidR="00C46D39">
        <w:t>5</w:t>
      </w:r>
      <w:r w:rsidRPr="00F60095">
        <w:t xml:space="preserve"> годы, в один этап.</w:t>
      </w:r>
      <w:r w:rsidRPr="00F60095">
        <w:br/>
      </w:r>
    </w:p>
    <w:p w:rsidR="00F60095" w:rsidRDefault="00F60095" w:rsidP="00F6009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60095">
        <w:rPr>
          <w:b/>
          <w:bCs/>
          <w:sz w:val="27"/>
          <w:szCs w:val="27"/>
        </w:rPr>
        <w:t>4. Система программных мероприятий</w:t>
      </w:r>
    </w:p>
    <w:p w:rsidR="002942BF" w:rsidRPr="00F60095" w:rsidRDefault="002942BF" w:rsidP="00F6009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F60095" w:rsidRPr="00F60095" w:rsidRDefault="00F60095" w:rsidP="00F60095">
      <w:pPr>
        <w:spacing w:before="100" w:beforeAutospacing="1" w:after="100" w:afterAutospacing="1"/>
        <w:jc w:val="center"/>
      </w:pPr>
      <w:r w:rsidRPr="00F60095">
        <w:rPr>
          <w:b/>
          <w:bCs/>
        </w:rPr>
        <w:t>4. Система программных мероприятий</w:t>
      </w:r>
      <w:r w:rsidRPr="00F60095">
        <w:br/>
      </w:r>
      <w:r w:rsidRPr="00F60095">
        <w:br/>
        <w:t xml:space="preserve">Система программных мероприятий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 </w:t>
      </w:r>
    </w:p>
    <w:tbl>
      <w:tblPr>
        <w:tblW w:w="15310" w:type="dxa"/>
        <w:tblCellSpacing w:w="15" w:type="dxa"/>
        <w:tblInd w:w="-16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311"/>
        <w:gridCol w:w="1161"/>
        <w:gridCol w:w="61"/>
        <w:gridCol w:w="1056"/>
        <w:gridCol w:w="925"/>
        <w:gridCol w:w="109"/>
        <w:gridCol w:w="189"/>
        <w:gridCol w:w="708"/>
        <w:gridCol w:w="125"/>
        <w:gridCol w:w="731"/>
        <w:gridCol w:w="400"/>
        <w:gridCol w:w="505"/>
        <w:gridCol w:w="627"/>
        <w:gridCol w:w="244"/>
        <w:gridCol w:w="844"/>
        <w:gridCol w:w="69"/>
        <w:gridCol w:w="537"/>
        <w:gridCol w:w="1110"/>
        <w:gridCol w:w="621"/>
        <w:gridCol w:w="892"/>
        <w:gridCol w:w="1469"/>
        <w:gridCol w:w="49"/>
        <w:gridCol w:w="47"/>
        <w:gridCol w:w="50"/>
      </w:tblGrid>
      <w:tr w:rsidR="00E53F0C" w:rsidRPr="00F60095" w:rsidTr="002942BF">
        <w:trPr>
          <w:trHeight w:val="15"/>
          <w:tblCellSpacing w:w="15" w:type="dxa"/>
        </w:trPr>
        <w:tc>
          <w:tcPr>
            <w:tcW w:w="425" w:type="dxa"/>
            <w:vAlign w:val="center"/>
            <w:hideMark/>
          </w:tcPr>
          <w:p w:rsidR="00F60095" w:rsidRPr="00F60095" w:rsidRDefault="00F60095" w:rsidP="00F60095"/>
        </w:tc>
        <w:tc>
          <w:tcPr>
            <w:tcW w:w="2281" w:type="dxa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</w:tr>
      <w:tr w:rsidR="00E53F0C" w:rsidRPr="00E53F0C" w:rsidTr="002942BF">
        <w:trPr>
          <w:gridAfter w:val="3"/>
          <w:wAfter w:w="101" w:type="dxa"/>
          <w:tblCellSpacing w:w="15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2942BF">
              <w:rPr>
                <w:bCs/>
                <w:sz w:val="20"/>
                <w:szCs w:val="20"/>
              </w:rPr>
              <w:t>Nп</w:t>
            </w:r>
            <w:proofErr w:type="spellEnd"/>
            <w:r w:rsidRPr="002942BF">
              <w:rPr>
                <w:bCs/>
                <w:sz w:val="20"/>
                <w:szCs w:val="20"/>
              </w:rPr>
              <w:t>/п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Наименование мероприятия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Срок исполнения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Источник финансирования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Объем финансирования (тыс. рублей)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Ожидаемые результаты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</w:tr>
      <w:tr w:rsidR="00E53F0C" w:rsidRPr="00E53F0C" w:rsidTr="002942BF">
        <w:trPr>
          <w:gridAfter w:val="3"/>
          <w:wAfter w:w="101" w:type="dxa"/>
          <w:tblCellSpacing w:w="15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59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</w:tr>
      <w:tr w:rsidR="00E53F0C" w:rsidRPr="00E53F0C" w:rsidTr="002942BF">
        <w:trPr>
          <w:gridAfter w:val="2"/>
          <w:wAfter w:w="52" w:type="dxa"/>
          <w:cantSplit/>
          <w:trHeight w:val="960"/>
          <w:tblCellSpacing w:w="15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 xml:space="preserve">2021 </w:t>
            </w:r>
          </w:p>
        </w:tc>
        <w:tc>
          <w:tcPr>
            <w:tcW w:w="11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2023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 xml:space="preserve">2024 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Всего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E53F0C" w:rsidRPr="00E53F0C" w:rsidRDefault="00E53F0C" w:rsidP="00E53F0C">
            <w:pPr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 Улучшение состояния уличного освещения</w:t>
            </w:r>
          </w:p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</w:tr>
      <w:tr w:rsidR="00F60095" w:rsidRPr="00E53F0C" w:rsidTr="002942BF">
        <w:trPr>
          <w:gridAfter w:val="1"/>
          <w:wAfter w:w="5" w:type="dxa"/>
          <w:tblCellSpacing w:w="15" w:type="dxa"/>
        </w:trPr>
        <w:tc>
          <w:tcPr>
            <w:tcW w:w="15215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E53F0C" w:rsidRDefault="00F60095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1. Организация освещения улиц и улучшение технического состояния электрических линий уличного освещения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</w:tr>
      <w:tr w:rsidR="002942BF" w:rsidRPr="00E53F0C" w:rsidTr="002942BF">
        <w:trPr>
          <w:gridAfter w:val="2"/>
          <w:wAfter w:w="52" w:type="dxa"/>
          <w:trHeight w:val="50"/>
          <w:tblCellSpacing w:w="15" w:type="dxa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E53F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Организация уличного освещения территории городского поселения «Забайкальское»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E53F0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2020-2025 годы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E53F0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Бюджет городского поселения «Забайкальское»,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E53F0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100,00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100,00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100,00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100,00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2942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500,00</w:t>
            </w:r>
          </w:p>
        </w:tc>
        <w:tc>
          <w:tcPr>
            <w:tcW w:w="2380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Отдел по ЖКХ, строительству, транспорту, связи и промышленности и ЧС</w:t>
            </w:r>
          </w:p>
        </w:tc>
      </w:tr>
      <w:tr w:rsidR="00E53F0C" w:rsidRPr="00E53F0C" w:rsidTr="002942BF">
        <w:trPr>
          <w:gridAfter w:val="2"/>
          <w:wAfter w:w="52" w:type="dxa"/>
          <w:tblCellSpacing w:w="15" w:type="dxa"/>
        </w:trPr>
        <w:tc>
          <w:tcPr>
            <w:tcW w:w="3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E53F0C" w:rsidRPr="00E53F0C" w:rsidRDefault="00E53F0C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Итого по программе: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E53F0C" w:rsidRPr="00E53F0C" w:rsidRDefault="00E53F0C" w:rsidP="002942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i/>
                <w:iCs/>
                <w:sz w:val="20"/>
                <w:szCs w:val="20"/>
              </w:rPr>
              <w:t xml:space="preserve">Бюджет </w:t>
            </w:r>
            <w:r w:rsidR="002942BF">
              <w:rPr>
                <w:b/>
                <w:bCs/>
                <w:i/>
                <w:iCs/>
                <w:sz w:val="20"/>
                <w:szCs w:val="20"/>
              </w:rPr>
              <w:t>городского поселения «Забайкальское»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1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E53F0C" w:rsidRPr="00E53F0C" w:rsidRDefault="00E53F0C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500,00 тыс. руб</w:t>
            </w:r>
            <w:r w:rsidR="002942BF"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E53F0C" w:rsidRPr="00E53F0C" w:rsidRDefault="00E53F0C" w:rsidP="00F60095">
            <w:pPr>
              <w:rPr>
                <w:sz w:val="20"/>
                <w:szCs w:val="20"/>
              </w:rPr>
            </w:pPr>
          </w:p>
        </w:tc>
      </w:tr>
    </w:tbl>
    <w:p w:rsidR="00F60095" w:rsidRPr="00E53F0C" w:rsidRDefault="00F60095" w:rsidP="00F60095">
      <w:pPr>
        <w:spacing w:before="100" w:beforeAutospacing="1" w:after="100" w:afterAutospacing="1"/>
        <w:outlineLvl w:val="2"/>
        <w:rPr>
          <w:b/>
          <w:bCs/>
          <w:sz w:val="20"/>
          <w:szCs w:val="20"/>
        </w:rPr>
      </w:pPr>
      <w:r w:rsidRPr="00E53F0C">
        <w:rPr>
          <w:b/>
          <w:bCs/>
          <w:sz w:val="20"/>
          <w:szCs w:val="20"/>
        </w:rPr>
        <w:t xml:space="preserve">5. Ресурсное обеспечение программы </w:t>
      </w:r>
    </w:p>
    <w:p w:rsidR="00F60095" w:rsidRPr="00F60095" w:rsidRDefault="00F60095" w:rsidP="002942BF">
      <w:pPr>
        <w:spacing w:before="100" w:beforeAutospacing="1" w:after="100" w:afterAutospacing="1"/>
      </w:pPr>
      <w:r w:rsidRPr="00F60095">
        <w:br/>
        <w:t xml:space="preserve">Общий объем финансирования Программы составляет </w:t>
      </w:r>
      <w:r w:rsidR="002942BF">
        <w:t>500,00</w:t>
      </w:r>
      <w:r w:rsidRPr="00F60095">
        <w:t xml:space="preserve"> тыс. рублей из бюджета </w:t>
      </w:r>
      <w:r w:rsidR="002942BF">
        <w:t xml:space="preserve">городского поселения «Забайкальское» в том </w:t>
      </w:r>
      <w:r w:rsidRPr="00F60095">
        <w:t xml:space="preserve"> числе:</w:t>
      </w:r>
      <w:r w:rsidRPr="00F60095">
        <w:br/>
      </w:r>
      <w:r w:rsidRPr="00F60095">
        <w:br/>
        <w:t>- в 20</w:t>
      </w:r>
      <w:r w:rsidR="002942BF">
        <w:t>20</w:t>
      </w:r>
      <w:r w:rsidRPr="00F60095">
        <w:t xml:space="preserve"> году </w:t>
      </w:r>
      <w:r w:rsidR="002942BF">
        <w:t>–</w:t>
      </w:r>
      <w:r w:rsidRPr="00F60095">
        <w:t xml:space="preserve"> </w:t>
      </w:r>
      <w:r w:rsidR="002942BF">
        <w:t>0,00</w:t>
      </w:r>
      <w:r w:rsidRPr="00F60095">
        <w:t xml:space="preserve"> тыс. рублей;</w:t>
      </w:r>
      <w:r w:rsidRPr="00F60095">
        <w:br/>
      </w:r>
      <w:r w:rsidRPr="00F60095">
        <w:br/>
        <w:t>- в 20</w:t>
      </w:r>
      <w:r w:rsidR="002942BF">
        <w:t>21</w:t>
      </w:r>
      <w:r w:rsidRPr="00F60095">
        <w:t xml:space="preserve"> году - </w:t>
      </w:r>
      <w:r w:rsidR="002942BF">
        <w:t>100</w:t>
      </w:r>
      <w:r w:rsidRPr="00F60095">
        <w:t>,</w:t>
      </w:r>
      <w:r w:rsidR="002942BF">
        <w:t>0</w:t>
      </w:r>
      <w:r w:rsidRPr="00F60095">
        <w:t>0 тыс. рублей;</w:t>
      </w:r>
      <w:r w:rsidRPr="00F60095">
        <w:br/>
      </w:r>
      <w:r w:rsidRPr="00F60095">
        <w:br/>
        <w:t>- в 20</w:t>
      </w:r>
      <w:r w:rsidR="002942BF">
        <w:t>22</w:t>
      </w:r>
      <w:r w:rsidRPr="00F60095">
        <w:t xml:space="preserve"> году </w:t>
      </w:r>
      <w:r w:rsidR="002942BF">
        <w:t>–</w:t>
      </w:r>
      <w:r w:rsidRPr="00F60095">
        <w:t xml:space="preserve"> </w:t>
      </w:r>
      <w:r w:rsidR="002942BF">
        <w:t>100,00</w:t>
      </w:r>
      <w:r w:rsidRPr="00F60095">
        <w:t xml:space="preserve"> тыс. рублей;</w:t>
      </w:r>
      <w:r w:rsidRPr="00F60095">
        <w:br/>
      </w:r>
      <w:r w:rsidRPr="00F60095">
        <w:br/>
        <w:t>- в 20</w:t>
      </w:r>
      <w:r w:rsidR="002942BF">
        <w:t>23</w:t>
      </w:r>
      <w:r w:rsidRPr="00F60095">
        <w:t xml:space="preserve"> году </w:t>
      </w:r>
      <w:r w:rsidR="002942BF">
        <w:t>–</w:t>
      </w:r>
      <w:r w:rsidRPr="00F60095">
        <w:t xml:space="preserve"> </w:t>
      </w:r>
      <w:r w:rsidR="002942BF">
        <w:t>100,00</w:t>
      </w:r>
      <w:r w:rsidRPr="00F60095">
        <w:t xml:space="preserve"> тыс. рублей;</w:t>
      </w:r>
      <w:r w:rsidRPr="00F60095">
        <w:br/>
      </w:r>
      <w:r w:rsidRPr="00F60095">
        <w:br/>
        <w:t>- в 202</w:t>
      </w:r>
      <w:r w:rsidR="002942BF">
        <w:t>4</w:t>
      </w:r>
      <w:r w:rsidRPr="00F60095">
        <w:t xml:space="preserve"> году </w:t>
      </w:r>
      <w:r w:rsidR="002942BF">
        <w:t>–</w:t>
      </w:r>
      <w:r w:rsidRPr="00F60095">
        <w:t xml:space="preserve"> </w:t>
      </w:r>
      <w:r w:rsidR="002942BF">
        <w:t>100,00</w:t>
      </w:r>
      <w:r w:rsidRPr="00F60095">
        <w:t xml:space="preserve"> тыс. рублей;</w:t>
      </w:r>
      <w:r w:rsidRPr="00F60095">
        <w:br/>
      </w:r>
      <w:r w:rsidRPr="00F60095">
        <w:br/>
        <w:t>- в 202</w:t>
      </w:r>
      <w:r w:rsidR="002942BF">
        <w:t>5</w:t>
      </w:r>
      <w:r w:rsidRPr="00F60095">
        <w:t xml:space="preserve"> году </w:t>
      </w:r>
      <w:r w:rsidR="002942BF">
        <w:t>–</w:t>
      </w:r>
      <w:r w:rsidRPr="00F60095">
        <w:t xml:space="preserve"> 1</w:t>
      </w:r>
      <w:r w:rsidR="002942BF">
        <w:t>00,00</w:t>
      </w:r>
      <w:r w:rsidRPr="00F60095">
        <w:t xml:space="preserve"> тыс. рублей;</w:t>
      </w:r>
      <w:r w:rsidRPr="00F60095">
        <w:br/>
      </w:r>
      <w:r w:rsidRPr="00F60095">
        <w:br/>
        <w:t>Примечание: объемы финансирования за счет средств бюджета</w:t>
      </w:r>
      <w:r w:rsidR="002942BF">
        <w:t xml:space="preserve"> городского поселения «Забайкальское»</w:t>
      </w:r>
      <w:r w:rsidRPr="00F60095">
        <w:t xml:space="preserve"> подлежат уточнению в течение года, исходя из возможностей местного бюджета.</w:t>
      </w:r>
    </w:p>
    <w:p w:rsidR="00F60095" w:rsidRPr="00F60095" w:rsidRDefault="002942BF" w:rsidP="00F6009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</w:t>
      </w:r>
      <w:r w:rsidR="00F60095" w:rsidRPr="00F60095">
        <w:rPr>
          <w:b/>
          <w:bCs/>
          <w:sz w:val="27"/>
          <w:szCs w:val="27"/>
        </w:rPr>
        <w:t>. Прогноз ожидаемых результатов Программы</w:t>
      </w:r>
    </w:p>
    <w:p w:rsidR="00F60095" w:rsidRPr="00F60095" w:rsidRDefault="00F60095" w:rsidP="00F60095">
      <w:pPr>
        <w:spacing w:before="100" w:beforeAutospacing="1" w:after="100" w:afterAutospacing="1"/>
      </w:pPr>
      <w:r w:rsidRPr="00F60095">
        <w:br/>
        <w:t xml:space="preserve">Реализация программных мероприятий позволит произвести техническое обслуживание сети уличного освещения и осветительного оборудования освещаемых улиц населенных пунктов общей протяженностью </w:t>
      </w:r>
      <w:r w:rsidR="00C401CA" w:rsidRPr="00C401CA">
        <w:t xml:space="preserve">74895,00 </w:t>
      </w:r>
      <w:r w:rsidR="00C401CA">
        <w:t>к</w:t>
      </w:r>
      <w:r w:rsidRPr="00F60095">
        <w:t>м, а также улучшить облик городского поселения, улучшить условия проживания граждан на его территории, снизить уровень криминогенной обстановки, повысить безопасность дорожного движения.</w:t>
      </w:r>
    </w:p>
    <w:p w:rsidR="00F60095" w:rsidRP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sectPr w:rsidR="00F60095" w:rsidRPr="00F60095" w:rsidSect="002942BF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CEB"/>
    <w:rsid w:val="00003E39"/>
    <w:rsid w:val="000319CF"/>
    <w:rsid w:val="000E6979"/>
    <w:rsid w:val="00113937"/>
    <w:rsid w:val="0011568B"/>
    <w:rsid w:val="001C5759"/>
    <w:rsid w:val="00204A7C"/>
    <w:rsid w:val="00253DD4"/>
    <w:rsid w:val="002942BF"/>
    <w:rsid w:val="002E2E5C"/>
    <w:rsid w:val="00307B9B"/>
    <w:rsid w:val="00321899"/>
    <w:rsid w:val="00381714"/>
    <w:rsid w:val="003A1D30"/>
    <w:rsid w:val="003C0BA2"/>
    <w:rsid w:val="00401486"/>
    <w:rsid w:val="004109B1"/>
    <w:rsid w:val="004352D0"/>
    <w:rsid w:val="00451088"/>
    <w:rsid w:val="004A5A18"/>
    <w:rsid w:val="0051589D"/>
    <w:rsid w:val="00543E7F"/>
    <w:rsid w:val="0056139B"/>
    <w:rsid w:val="006049AA"/>
    <w:rsid w:val="00616AC9"/>
    <w:rsid w:val="0063489E"/>
    <w:rsid w:val="00642938"/>
    <w:rsid w:val="00676C71"/>
    <w:rsid w:val="006B2311"/>
    <w:rsid w:val="006D7C5C"/>
    <w:rsid w:val="00753400"/>
    <w:rsid w:val="00760530"/>
    <w:rsid w:val="00782A21"/>
    <w:rsid w:val="0078491A"/>
    <w:rsid w:val="00831832"/>
    <w:rsid w:val="008C4A02"/>
    <w:rsid w:val="00907A0A"/>
    <w:rsid w:val="00936B77"/>
    <w:rsid w:val="00942FC9"/>
    <w:rsid w:val="0096767B"/>
    <w:rsid w:val="00987D27"/>
    <w:rsid w:val="009B172C"/>
    <w:rsid w:val="009C6D33"/>
    <w:rsid w:val="009F11F6"/>
    <w:rsid w:val="00A001E7"/>
    <w:rsid w:val="00A16CE8"/>
    <w:rsid w:val="00A207CB"/>
    <w:rsid w:val="00AB3BC6"/>
    <w:rsid w:val="00B369AD"/>
    <w:rsid w:val="00B43C9C"/>
    <w:rsid w:val="00B879F1"/>
    <w:rsid w:val="00BD1DDE"/>
    <w:rsid w:val="00C06714"/>
    <w:rsid w:val="00C10567"/>
    <w:rsid w:val="00C401CA"/>
    <w:rsid w:val="00C46D39"/>
    <w:rsid w:val="00C6076F"/>
    <w:rsid w:val="00C65FFF"/>
    <w:rsid w:val="00C77CB7"/>
    <w:rsid w:val="00CA292C"/>
    <w:rsid w:val="00D61C35"/>
    <w:rsid w:val="00D6205F"/>
    <w:rsid w:val="00D83445"/>
    <w:rsid w:val="00E15636"/>
    <w:rsid w:val="00E53F0C"/>
    <w:rsid w:val="00E71CEB"/>
    <w:rsid w:val="00E77395"/>
    <w:rsid w:val="00E851A8"/>
    <w:rsid w:val="00E91A3E"/>
    <w:rsid w:val="00F03A26"/>
    <w:rsid w:val="00F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B0B9F-1715-47D2-B960-3FE2F16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0567"/>
    <w:pPr>
      <w:ind w:left="720"/>
      <w:contextualSpacing/>
    </w:pPr>
    <w:rPr>
      <w:sz w:val="20"/>
      <w:szCs w:val="20"/>
    </w:rPr>
  </w:style>
  <w:style w:type="character" w:styleId="a5">
    <w:name w:val="Hyperlink"/>
    <w:rsid w:val="00F600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7747-D3C0-47C7-A3B8-5147F48B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dc:description/>
  <cp:lastModifiedBy>ЖКХ2</cp:lastModifiedBy>
  <cp:revision>8</cp:revision>
  <cp:lastPrinted>2013-08-01T01:05:00Z</cp:lastPrinted>
  <dcterms:created xsi:type="dcterms:W3CDTF">2020-08-23T12:09:00Z</dcterms:created>
  <dcterms:modified xsi:type="dcterms:W3CDTF">2020-09-02T23:58:00Z</dcterms:modified>
</cp:coreProperties>
</file>